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52" w:rsidRDefault="00F24C1F" w:rsidP="00F24C1F">
      <w:pPr>
        <w:rPr>
          <w:noProof/>
          <w:lang w:eastAsia="fr-FR"/>
        </w:rPr>
      </w:pPr>
      <w:r>
        <w:rPr>
          <w:noProof/>
          <w:lang w:eastAsia="fr-FR"/>
        </w:rPr>
        <mc:AlternateContent>
          <mc:Choice Requires="wps">
            <w:drawing>
              <wp:anchor distT="0" distB="0" distL="114300" distR="114300" simplePos="0" relativeHeight="251661312" behindDoc="0" locked="0" layoutInCell="1" allowOverlap="1" wp14:anchorId="7FCCFC65" wp14:editId="75FB9F28">
                <wp:simplePos x="0" y="0"/>
                <wp:positionH relativeFrom="column">
                  <wp:posOffset>4548504</wp:posOffset>
                </wp:positionH>
                <wp:positionV relativeFrom="paragraph">
                  <wp:posOffset>-61595</wp:posOffset>
                </wp:positionV>
                <wp:extent cx="1495425" cy="1343025"/>
                <wp:effectExtent l="0" t="0" r="28575" b="28575"/>
                <wp:wrapNone/>
                <wp:docPr id="6" name="Organigramme : Connecteur 6"/>
                <wp:cNvGraphicFramePr/>
                <a:graphic xmlns:a="http://schemas.openxmlformats.org/drawingml/2006/main">
                  <a:graphicData uri="http://schemas.microsoft.com/office/word/2010/wordprocessingShape">
                    <wps:wsp>
                      <wps:cNvSpPr/>
                      <wps:spPr>
                        <a:xfrm>
                          <a:off x="0" y="0"/>
                          <a:ext cx="1495425" cy="1343025"/>
                        </a:xfrm>
                        <a:prstGeom prst="flowChartConnector">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17B9" w:rsidRPr="003F17B9" w:rsidRDefault="00000BCC" w:rsidP="003F17B9">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COMMUNIQUÉ </w:t>
                            </w:r>
                            <w:r w:rsidR="003F17B9" w:rsidRPr="003F17B9">
                              <w:rPr>
                                <w:rFonts w:ascii="Arial" w:hAnsi="Arial" w:cs="Arial"/>
                                <w:color w:val="FFFFFF" w:themeColor="background1"/>
                                <w:sz w:val="18"/>
                                <w:szCs w:val="18"/>
                              </w:rPr>
                              <w:t>DE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CFC65"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 o:spid="_x0000_s1026" type="#_x0000_t120" style="position:absolute;margin-left:358.15pt;margin-top:-4.85pt;width:117.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" fillcolor="#2f5496 [2408]" strokecolor="#1f4d78 [1604]" strokeweight="1pt">
                <v:stroke joinstyle="miter"/>
                <v:textbox>
                  <w:txbxContent>
                    <w:p w:rsidR="003F17B9" w:rsidRPr="003F17B9" w:rsidRDefault="00000BCC" w:rsidP="003F17B9">
                      <w:pPr>
                        <w:jc w:val="center"/>
                        <w:rPr>
                          <w:rFonts w:ascii="Arial" w:hAnsi="Arial" w:cs="Arial"/>
                          <w:color w:val="FFFFFF" w:themeColor="background1"/>
                          <w:sz w:val="18"/>
                          <w:szCs w:val="18"/>
                        </w:rPr>
                      </w:pPr>
                      <w:r>
                        <w:rPr>
                          <w:rFonts w:ascii="Arial" w:hAnsi="Arial" w:cs="Arial"/>
                          <w:color w:val="FFFFFF" w:themeColor="background1"/>
                          <w:sz w:val="18"/>
                          <w:szCs w:val="18"/>
                        </w:rPr>
                        <w:t xml:space="preserve">COMMUNIQUÉ </w:t>
                      </w:r>
                      <w:bookmarkStart w:id="1" w:name="_GoBack"/>
                      <w:bookmarkEnd w:id="1"/>
                      <w:r w:rsidR="003F17B9" w:rsidRPr="003F17B9">
                        <w:rPr>
                          <w:rFonts w:ascii="Arial" w:hAnsi="Arial" w:cs="Arial"/>
                          <w:color w:val="FFFFFF" w:themeColor="background1"/>
                          <w:sz w:val="18"/>
                          <w:szCs w:val="18"/>
                        </w:rPr>
                        <w:t>DE PRESSE</w:t>
                      </w:r>
                    </w:p>
                  </w:txbxContent>
                </v:textbox>
              </v:shape>
            </w:pict>
          </mc:Fallback>
        </mc:AlternateContent>
      </w:r>
      <w:r>
        <w:rPr>
          <w:rFonts w:ascii="Arial" w:hAnsi="Arial" w:cs="Arial"/>
          <w:noProof/>
          <w:sz w:val="20"/>
          <w:szCs w:val="20"/>
          <w:lang w:eastAsia="fr-FR"/>
        </w:rPr>
        <w:drawing>
          <wp:inline distT="0" distB="0" distL="0" distR="0" wp14:anchorId="0F6069C0" wp14:editId="00C5B3E2">
            <wp:extent cx="3006118" cy="1152345"/>
            <wp:effectExtent l="0" t="0" r="0" b="0"/>
            <wp:docPr id="5" name="Image 5" descr="C:\Users\battesti_c\AppData\Local\Microsoft\Windows\INetCache\Content.Word\logo_composante_formation_I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ttesti_c\AppData\Local\Microsoft\Windows\INetCache\Content.Word\logo_composante_formation_I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3559" cy="1159031"/>
                    </a:xfrm>
                    <a:prstGeom prst="rect">
                      <a:avLst/>
                    </a:prstGeom>
                    <a:noFill/>
                    <a:ln>
                      <a:noFill/>
                    </a:ln>
                  </pic:spPr>
                </pic:pic>
              </a:graphicData>
            </a:graphic>
          </wp:inline>
        </w:drawing>
      </w:r>
      <w:r>
        <w:rPr>
          <w:noProof/>
          <w:lang w:eastAsia="fr-FR"/>
        </w:rPr>
        <w:t xml:space="preserve">    </w:t>
      </w:r>
      <w:r w:rsidR="00E77922">
        <w:rPr>
          <w:noProof/>
          <w:lang w:eastAsia="fr-FR"/>
        </w:rPr>
        <w:drawing>
          <wp:inline distT="0" distB="0" distL="0" distR="0" wp14:anchorId="1C140D6B" wp14:editId="48537F3D">
            <wp:extent cx="1078948" cy="11430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8">
                      <a:extLst>
                        <a:ext uri="{28A0092B-C50C-407E-A947-70E740481C1C}">
                          <a14:useLocalDpi xmlns:a14="http://schemas.microsoft.com/office/drawing/2010/main" val="0"/>
                        </a:ext>
                      </a:extLst>
                    </a:blip>
                    <a:stretch>
                      <a:fillRect/>
                    </a:stretch>
                  </pic:blipFill>
                  <pic:spPr>
                    <a:xfrm>
                      <a:off x="0" y="0"/>
                      <a:ext cx="1085352" cy="1149785"/>
                    </a:xfrm>
                    <a:prstGeom prst="rect">
                      <a:avLst/>
                    </a:prstGeom>
                  </pic:spPr>
                </pic:pic>
              </a:graphicData>
            </a:graphic>
          </wp:inline>
        </w:drawing>
      </w:r>
      <w:r w:rsidR="007243FA">
        <w:rPr>
          <w:noProof/>
          <w:lang w:eastAsia="fr-FR"/>
        </w:rPr>
        <w:t xml:space="preserve">  </w:t>
      </w:r>
    </w:p>
    <w:p w:rsidR="00176C52" w:rsidRPr="009435A1" w:rsidRDefault="00176C52" w:rsidP="00810A00">
      <w:pPr>
        <w:jc w:val="both"/>
        <w:rPr>
          <w:rFonts w:ascii="Arial" w:hAnsi="Arial" w:cs="Arial"/>
          <w:noProof/>
          <w:sz w:val="20"/>
          <w:szCs w:val="20"/>
          <w:lang w:eastAsia="fr-FR"/>
        </w:rPr>
      </w:pPr>
    </w:p>
    <w:p w:rsidR="00810A00" w:rsidRPr="003F17B9" w:rsidRDefault="00E77922" w:rsidP="00810A00">
      <w:pPr>
        <w:jc w:val="both"/>
        <w:rPr>
          <w:rFonts w:ascii="Arial" w:hAnsi="Arial" w:cs="Arial"/>
          <w:noProof/>
          <w:lang w:eastAsia="fr-FR"/>
        </w:rPr>
      </w:pPr>
      <w:r w:rsidRPr="009435A1">
        <w:rPr>
          <w:rFonts w:ascii="Arial" w:hAnsi="Arial" w:cs="Arial"/>
          <w:noProof/>
          <w:sz w:val="20"/>
          <w:szCs w:val="20"/>
          <w:lang w:eastAsia="fr-FR"/>
        </w:rPr>
        <w:t xml:space="preserve">           </w:t>
      </w:r>
    </w:p>
    <w:p w:rsidR="00810A00" w:rsidRPr="003F17B9" w:rsidRDefault="00810A00" w:rsidP="00810A00">
      <w:pPr>
        <w:jc w:val="both"/>
        <w:rPr>
          <w:rFonts w:ascii="Arial" w:hAnsi="Arial" w:cs="Arial"/>
          <w:noProof/>
          <w:sz w:val="20"/>
          <w:szCs w:val="20"/>
          <w:lang w:eastAsia="fr-FR"/>
        </w:rPr>
      </w:pPr>
      <w:r w:rsidRPr="003F17B9">
        <w:rPr>
          <w:rFonts w:ascii="Arial" w:hAnsi="Arial" w:cs="Arial"/>
          <w:noProof/>
          <w:lang w:eastAsia="fr-FR"/>
        </w:rPr>
        <w:t xml:space="preserve">                                                                  </w:t>
      </w:r>
      <w:r w:rsidR="007E36BC">
        <w:rPr>
          <w:rFonts w:ascii="Arial" w:hAnsi="Arial" w:cs="Arial"/>
          <w:noProof/>
          <w:lang w:eastAsia="fr-FR"/>
        </w:rPr>
        <w:t xml:space="preserve">                             </w:t>
      </w:r>
      <w:r w:rsidR="003F17B9">
        <w:rPr>
          <w:rFonts w:ascii="Arial" w:hAnsi="Arial" w:cs="Arial"/>
          <w:noProof/>
          <w:lang w:eastAsia="fr-FR"/>
        </w:rPr>
        <w:t xml:space="preserve">   </w:t>
      </w:r>
      <w:r w:rsidR="00F24C1F">
        <w:rPr>
          <w:rFonts w:ascii="Arial" w:hAnsi="Arial" w:cs="Arial"/>
          <w:noProof/>
          <w:lang w:eastAsia="fr-FR"/>
        </w:rPr>
        <w:t xml:space="preserve">  </w:t>
      </w:r>
      <w:r w:rsidR="007E36BC">
        <w:rPr>
          <w:rFonts w:ascii="Arial" w:hAnsi="Arial" w:cs="Arial"/>
          <w:noProof/>
          <w:sz w:val="20"/>
          <w:szCs w:val="20"/>
          <w:lang w:eastAsia="fr-FR"/>
        </w:rPr>
        <w:t xml:space="preserve">Corte, le vendredi 21 février </w:t>
      </w:r>
      <w:r w:rsidRPr="003F17B9">
        <w:rPr>
          <w:rFonts w:ascii="Arial" w:hAnsi="Arial" w:cs="Arial"/>
          <w:noProof/>
          <w:sz w:val="20"/>
          <w:szCs w:val="20"/>
          <w:lang w:eastAsia="fr-FR"/>
        </w:rPr>
        <w:t xml:space="preserve">2019             </w:t>
      </w:r>
    </w:p>
    <w:p w:rsidR="00810A00" w:rsidRPr="009435A1" w:rsidRDefault="00810A00" w:rsidP="00810A00">
      <w:pPr>
        <w:jc w:val="both"/>
        <w:rPr>
          <w:rFonts w:ascii="Arial" w:hAnsi="Arial" w:cs="Arial"/>
          <w:noProof/>
          <w:sz w:val="24"/>
          <w:szCs w:val="24"/>
          <w:lang w:eastAsia="fr-FR"/>
        </w:rPr>
      </w:pPr>
    </w:p>
    <w:p w:rsidR="00810A00" w:rsidRPr="009435A1" w:rsidRDefault="00810A00" w:rsidP="00810A00">
      <w:pPr>
        <w:jc w:val="both"/>
        <w:rPr>
          <w:rFonts w:ascii="Arial" w:hAnsi="Arial" w:cs="Arial"/>
          <w:b/>
          <w:noProof/>
          <w:color w:val="1F4E79" w:themeColor="accent1" w:themeShade="80"/>
          <w:sz w:val="24"/>
          <w:szCs w:val="24"/>
          <w:lang w:eastAsia="fr-FR"/>
        </w:rPr>
      </w:pPr>
      <w:r w:rsidRPr="009435A1">
        <w:rPr>
          <w:rFonts w:ascii="Arial" w:hAnsi="Arial" w:cs="Arial"/>
          <w:b/>
          <w:noProof/>
          <w:color w:val="1F4E79" w:themeColor="accent1" w:themeShade="80"/>
          <w:sz w:val="24"/>
          <w:szCs w:val="24"/>
          <w:lang w:eastAsia="fr-FR"/>
        </w:rPr>
        <w:t>Venez partager un moment précieux, donnez votre sang !</w:t>
      </w:r>
      <w:r w:rsidR="00C8241E" w:rsidRPr="009435A1">
        <w:rPr>
          <w:rFonts w:ascii="Arial" w:hAnsi="Arial" w:cs="Arial"/>
          <w:b/>
          <w:noProof/>
          <w:color w:val="1F4E79" w:themeColor="accent1" w:themeShade="80"/>
          <w:sz w:val="24"/>
          <w:szCs w:val="24"/>
          <w:lang w:eastAsia="fr-FR"/>
        </w:rPr>
        <w:t xml:space="preserve">                      </w:t>
      </w:r>
    </w:p>
    <w:p w:rsidR="00810A00" w:rsidRPr="009435A1" w:rsidRDefault="00810A00" w:rsidP="00810A00">
      <w:pPr>
        <w:jc w:val="both"/>
        <w:rPr>
          <w:rFonts w:ascii="Arial" w:hAnsi="Arial" w:cs="Arial"/>
          <w:noProof/>
          <w:sz w:val="20"/>
          <w:szCs w:val="20"/>
          <w:lang w:eastAsia="fr-FR"/>
        </w:rPr>
      </w:pPr>
    </w:p>
    <w:p w:rsidR="00810A00" w:rsidRPr="009435A1" w:rsidRDefault="00E77922" w:rsidP="00810A00">
      <w:pPr>
        <w:jc w:val="both"/>
        <w:rPr>
          <w:rFonts w:ascii="Arial" w:hAnsi="Arial" w:cs="Arial"/>
          <w:noProof/>
          <w:sz w:val="20"/>
          <w:szCs w:val="20"/>
          <w:lang w:eastAsia="fr-FR"/>
        </w:rPr>
      </w:pPr>
      <w:r w:rsidRPr="009435A1">
        <w:rPr>
          <w:rFonts w:ascii="Arial" w:hAnsi="Arial" w:cs="Arial"/>
          <w:b/>
          <w:noProof/>
          <w:sz w:val="20"/>
          <w:szCs w:val="20"/>
          <w:lang w:eastAsia="fr-FR"/>
        </w:rPr>
        <w:t>Le lundi 11 mars 2019 de 10 à 15 heures sur le campus Grimaldi à Corte</w:t>
      </w:r>
      <w:r w:rsidRPr="009435A1">
        <w:rPr>
          <w:rFonts w:ascii="Arial" w:hAnsi="Arial" w:cs="Arial"/>
          <w:noProof/>
          <w:sz w:val="20"/>
          <w:szCs w:val="20"/>
          <w:lang w:eastAsia="fr-FR"/>
        </w:rPr>
        <w:t xml:space="preserve">, </w:t>
      </w:r>
      <w:r w:rsidR="0020763E" w:rsidRPr="009435A1">
        <w:rPr>
          <w:rFonts w:ascii="Arial" w:hAnsi="Arial" w:cs="Arial"/>
          <w:noProof/>
          <w:sz w:val="20"/>
          <w:szCs w:val="20"/>
          <w:lang w:eastAsia="fr-FR"/>
        </w:rPr>
        <w:t>trois étudiants de l’IUT de Corse s’unissent au côté de l’EFS de Bastia</w:t>
      </w:r>
      <w:r w:rsidR="002C4456" w:rsidRPr="009435A1">
        <w:rPr>
          <w:rFonts w:ascii="Arial" w:hAnsi="Arial" w:cs="Arial"/>
          <w:b/>
          <w:noProof/>
          <w:sz w:val="20"/>
          <w:szCs w:val="20"/>
          <w:lang w:eastAsia="fr-FR"/>
        </w:rPr>
        <w:t xml:space="preserve"> </w:t>
      </w:r>
      <w:r w:rsidR="002C4456" w:rsidRPr="009435A1">
        <w:rPr>
          <w:rFonts w:ascii="Arial" w:hAnsi="Arial" w:cs="Arial"/>
          <w:noProof/>
          <w:sz w:val="20"/>
          <w:szCs w:val="20"/>
          <w:lang w:eastAsia="fr-FR"/>
        </w:rPr>
        <w:t>pour inciter notamment la jeune population locale à donner son sang.</w:t>
      </w:r>
    </w:p>
    <w:p w:rsidR="00810A00" w:rsidRPr="009435A1" w:rsidRDefault="00810A00" w:rsidP="00810A00">
      <w:pPr>
        <w:jc w:val="both"/>
        <w:rPr>
          <w:rFonts w:ascii="Arial" w:hAnsi="Arial" w:cs="Arial"/>
          <w:noProof/>
          <w:sz w:val="20"/>
          <w:szCs w:val="20"/>
          <w:lang w:eastAsia="fr-FR"/>
        </w:rPr>
      </w:pPr>
    </w:p>
    <w:p w:rsidR="00810A00" w:rsidRPr="009435A1" w:rsidRDefault="0020763E" w:rsidP="00810A00">
      <w:pPr>
        <w:jc w:val="both"/>
        <w:rPr>
          <w:rFonts w:ascii="Arial" w:hAnsi="Arial" w:cs="Arial"/>
          <w:b/>
          <w:noProof/>
          <w:color w:val="1F4E79" w:themeColor="accent1" w:themeShade="80"/>
          <w:sz w:val="20"/>
          <w:szCs w:val="20"/>
          <w:lang w:eastAsia="fr-FR"/>
        </w:rPr>
      </w:pPr>
      <w:r w:rsidRPr="009435A1">
        <w:rPr>
          <w:rFonts w:ascii="Arial" w:hAnsi="Arial" w:cs="Arial"/>
          <w:b/>
          <w:noProof/>
          <w:color w:val="1F4E79" w:themeColor="accent1" w:themeShade="80"/>
          <w:sz w:val="20"/>
          <w:szCs w:val="20"/>
          <w:lang w:eastAsia="fr-FR"/>
        </w:rPr>
        <w:t>Le don du sang : un geste unique et précieux</w:t>
      </w:r>
    </w:p>
    <w:p w:rsidR="00E77922" w:rsidRPr="009435A1" w:rsidRDefault="00E77922" w:rsidP="00810A00">
      <w:pPr>
        <w:jc w:val="both"/>
        <w:rPr>
          <w:rFonts w:ascii="Arial" w:hAnsi="Arial" w:cs="Arial"/>
          <w:sz w:val="20"/>
          <w:szCs w:val="20"/>
        </w:rPr>
      </w:pPr>
      <w:r w:rsidRPr="009435A1">
        <w:rPr>
          <w:rFonts w:ascii="Arial" w:hAnsi="Arial" w:cs="Arial"/>
          <w:sz w:val="20"/>
          <w:szCs w:val="20"/>
        </w:rPr>
        <w:t xml:space="preserve">Donner </w:t>
      </w:r>
      <w:r w:rsidR="00810A00" w:rsidRPr="009435A1">
        <w:rPr>
          <w:rFonts w:ascii="Arial" w:hAnsi="Arial" w:cs="Arial"/>
          <w:sz w:val="20"/>
          <w:szCs w:val="20"/>
        </w:rPr>
        <w:t xml:space="preserve">son sang pour sauver des vies </w:t>
      </w:r>
      <w:r w:rsidRPr="009435A1">
        <w:rPr>
          <w:rFonts w:ascii="Arial" w:hAnsi="Arial" w:cs="Arial"/>
          <w:sz w:val="20"/>
          <w:szCs w:val="20"/>
        </w:rPr>
        <w:t xml:space="preserve">                                         </w:t>
      </w:r>
    </w:p>
    <w:p w:rsidR="00810A00" w:rsidRPr="009435A1" w:rsidRDefault="00810A00" w:rsidP="00810A00">
      <w:pPr>
        <w:jc w:val="both"/>
        <w:rPr>
          <w:rFonts w:ascii="Arial" w:hAnsi="Arial" w:cs="Arial"/>
          <w:sz w:val="20"/>
          <w:szCs w:val="20"/>
        </w:rPr>
      </w:pPr>
      <w:r w:rsidRPr="009435A1">
        <w:rPr>
          <w:rFonts w:ascii="Arial" w:hAnsi="Arial" w:cs="Arial"/>
          <w:sz w:val="20"/>
          <w:szCs w:val="20"/>
        </w:rPr>
        <w:t xml:space="preserve">Saviez-vous qu'il faut beaucoup de donneurs pour soigner un patient hospitalisé ? Par exemple : </w:t>
      </w:r>
    </w:p>
    <w:p w:rsidR="00810A00" w:rsidRPr="009435A1" w:rsidRDefault="009435A1" w:rsidP="00810A00">
      <w:pPr>
        <w:jc w:val="both"/>
        <w:rPr>
          <w:rFonts w:ascii="Arial" w:hAnsi="Arial" w:cs="Arial"/>
          <w:sz w:val="20"/>
          <w:szCs w:val="20"/>
        </w:rPr>
      </w:pPr>
      <w:r>
        <w:rPr>
          <w:rFonts w:ascii="Arial" w:hAnsi="Arial" w:cs="Arial"/>
          <w:noProof/>
          <w:sz w:val="20"/>
          <w:szCs w:val="20"/>
          <w:lang w:eastAsia="fr-FR"/>
        </w:rPr>
        <w:drawing>
          <wp:anchor distT="0" distB="0" distL="114300" distR="114300" simplePos="0" relativeHeight="251660288" behindDoc="0" locked="0" layoutInCell="1" allowOverlap="1" wp14:anchorId="5DAAFCDF" wp14:editId="03B3F1F9">
            <wp:simplePos x="0" y="0"/>
            <wp:positionH relativeFrom="column">
              <wp:posOffset>4636770</wp:posOffset>
            </wp:positionH>
            <wp:positionV relativeFrom="page">
              <wp:posOffset>5572125</wp:posOffset>
            </wp:positionV>
            <wp:extent cx="1085850" cy="1104900"/>
            <wp:effectExtent l="0" t="0" r="0" b="0"/>
            <wp:wrapThrough wrapText="bothSides">
              <wp:wrapPolygon edited="0">
                <wp:start x="0" y="0"/>
                <wp:lineTo x="0" y="21228"/>
                <wp:lineTo x="21221" y="21228"/>
                <wp:lineTo x="2122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léchargement (1).png"/>
                    <pic:cNvPicPr/>
                  </pic:nvPicPr>
                  <pic:blipFill>
                    <a:blip r:embed="rId9">
                      <a:extLst>
                        <a:ext uri="{28A0092B-C50C-407E-A947-70E740481C1C}">
                          <a14:useLocalDpi xmlns:a14="http://schemas.microsoft.com/office/drawing/2010/main" val="0"/>
                        </a:ext>
                      </a:extLst>
                    </a:blip>
                    <a:stretch>
                      <a:fillRect/>
                    </a:stretch>
                  </pic:blipFill>
                  <pic:spPr>
                    <a:xfrm>
                      <a:off x="0" y="0"/>
                      <a:ext cx="1085850" cy="1104900"/>
                    </a:xfrm>
                    <a:prstGeom prst="rect">
                      <a:avLst/>
                    </a:prstGeom>
                  </pic:spPr>
                </pic:pic>
              </a:graphicData>
            </a:graphic>
            <wp14:sizeRelH relativeFrom="margin">
              <wp14:pctWidth>0</wp14:pctWidth>
            </wp14:sizeRelH>
            <wp14:sizeRelV relativeFrom="margin">
              <wp14:pctHeight>0</wp14:pctHeight>
            </wp14:sizeRelV>
          </wp:anchor>
        </w:drawing>
      </w:r>
      <w:r w:rsidR="00810A00" w:rsidRPr="009435A1">
        <w:rPr>
          <w:rFonts w:ascii="Arial" w:hAnsi="Arial" w:cs="Arial"/>
          <w:sz w:val="20"/>
          <w:szCs w:val="20"/>
        </w:rPr>
        <w:sym w:font="Symbol" w:char="F0B7"/>
      </w:r>
      <w:r w:rsidR="00810A00" w:rsidRPr="009435A1">
        <w:rPr>
          <w:rFonts w:ascii="Arial" w:hAnsi="Arial" w:cs="Arial"/>
          <w:sz w:val="20"/>
          <w:szCs w:val="20"/>
        </w:rPr>
        <w:t xml:space="preserve"> Jusqu'à 50 donneurs pour sauver une seule personne gravement blessée dans un accident de voiture</w:t>
      </w:r>
    </w:p>
    <w:p w:rsidR="00810A00" w:rsidRPr="009435A1" w:rsidRDefault="00810A00" w:rsidP="00810A00">
      <w:pPr>
        <w:jc w:val="both"/>
        <w:rPr>
          <w:rFonts w:ascii="Arial" w:hAnsi="Arial" w:cs="Arial"/>
          <w:sz w:val="20"/>
          <w:szCs w:val="20"/>
        </w:rPr>
      </w:pPr>
      <w:r w:rsidRPr="009435A1">
        <w:rPr>
          <w:rFonts w:ascii="Arial" w:hAnsi="Arial" w:cs="Arial"/>
          <w:sz w:val="20"/>
          <w:szCs w:val="20"/>
        </w:rPr>
        <w:sym w:font="Symbol" w:char="F0B7"/>
      </w:r>
      <w:r w:rsidRPr="009435A1">
        <w:rPr>
          <w:rFonts w:ascii="Arial" w:hAnsi="Arial" w:cs="Arial"/>
          <w:sz w:val="20"/>
          <w:szCs w:val="20"/>
        </w:rPr>
        <w:t xml:space="preserve"> Jusqu'à 5 donneurs pour sauver une personne qui a besoin</w:t>
      </w:r>
      <w:r w:rsidR="009435A1" w:rsidRPr="009435A1">
        <w:rPr>
          <w:rFonts w:ascii="Arial" w:hAnsi="Arial" w:cs="Arial"/>
          <w:sz w:val="20"/>
          <w:szCs w:val="20"/>
        </w:rPr>
        <w:t xml:space="preserve"> </w:t>
      </w:r>
      <w:r w:rsidRPr="009435A1">
        <w:rPr>
          <w:rFonts w:ascii="Arial" w:hAnsi="Arial" w:cs="Arial"/>
          <w:sz w:val="20"/>
          <w:szCs w:val="20"/>
        </w:rPr>
        <w:t>d'une chirurgie cardiovasculaire</w:t>
      </w:r>
    </w:p>
    <w:p w:rsidR="00810A00" w:rsidRPr="009435A1" w:rsidRDefault="00810A00" w:rsidP="00810A00">
      <w:pPr>
        <w:jc w:val="both"/>
        <w:rPr>
          <w:rFonts w:ascii="Arial" w:hAnsi="Arial" w:cs="Arial"/>
          <w:sz w:val="20"/>
          <w:szCs w:val="20"/>
        </w:rPr>
      </w:pPr>
      <w:r w:rsidRPr="009435A1">
        <w:rPr>
          <w:rFonts w:ascii="Arial" w:hAnsi="Arial" w:cs="Arial"/>
          <w:sz w:val="20"/>
          <w:szCs w:val="20"/>
        </w:rPr>
        <w:t xml:space="preserve"> </w:t>
      </w:r>
      <w:r w:rsidRPr="009435A1">
        <w:rPr>
          <w:rFonts w:ascii="Arial" w:hAnsi="Arial" w:cs="Arial"/>
          <w:sz w:val="20"/>
          <w:szCs w:val="20"/>
        </w:rPr>
        <w:sym w:font="Symbol" w:char="F0B7"/>
      </w:r>
      <w:r w:rsidRPr="009435A1">
        <w:rPr>
          <w:rFonts w:ascii="Arial" w:hAnsi="Arial" w:cs="Arial"/>
          <w:sz w:val="20"/>
          <w:szCs w:val="20"/>
        </w:rPr>
        <w:t xml:space="preserve"> Jusqu’à 8 donneurs par </w:t>
      </w:r>
      <w:r w:rsidR="009435A1" w:rsidRPr="009435A1">
        <w:rPr>
          <w:rFonts w:ascii="Arial" w:hAnsi="Arial" w:cs="Arial"/>
          <w:sz w:val="20"/>
          <w:szCs w:val="20"/>
        </w:rPr>
        <w:t>semaine pour aider une personne</w:t>
      </w:r>
      <w:r w:rsidR="00C7000C" w:rsidRPr="009435A1">
        <w:rPr>
          <w:rFonts w:ascii="Arial" w:hAnsi="Arial" w:cs="Arial"/>
          <w:sz w:val="20"/>
          <w:szCs w:val="20"/>
        </w:rPr>
        <w:t xml:space="preserve"> </w:t>
      </w:r>
      <w:r w:rsidRPr="009435A1">
        <w:rPr>
          <w:rFonts w:ascii="Arial" w:hAnsi="Arial" w:cs="Arial"/>
          <w:sz w:val="20"/>
          <w:szCs w:val="20"/>
        </w:rPr>
        <w:t xml:space="preserve">qui subit un traitement contre la leucémie. </w:t>
      </w:r>
    </w:p>
    <w:p w:rsidR="00810A00" w:rsidRPr="009435A1" w:rsidRDefault="00810A00" w:rsidP="00810A00">
      <w:pPr>
        <w:jc w:val="both"/>
        <w:rPr>
          <w:rFonts w:ascii="Arial" w:hAnsi="Arial" w:cs="Arial"/>
          <w:sz w:val="20"/>
          <w:szCs w:val="20"/>
        </w:rPr>
      </w:pPr>
      <w:r w:rsidRPr="009435A1">
        <w:rPr>
          <w:rFonts w:ascii="Arial" w:hAnsi="Arial" w:cs="Arial"/>
          <w:sz w:val="20"/>
          <w:szCs w:val="20"/>
        </w:rPr>
        <w:t>L’EFS rappelle que les dons de sang doivent être réguliers et constants car la durée de vie des produits sanguins est limité</w:t>
      </w:r>
      <w:r w:rsidR="009435A1" w:rsidRPr="009435A1">
        <w:rPr>
          <w:rFonts w:ascii="Arial" w:hAnsi="Arial" w:cs="Arial"/>
          <w:sz w:val="20"/>
          <w:szCs w:val="20"/>
        </w:rPr>
        <w:t xml:space="preserve">e (7 jours pour les plaquettes, </w:t>
      </w:r>
      <w:r w:rsidRPr="009435A1">
        <w:rPr>
          <w:rFonts w:ascii="Arial" w:hAnsi="Arial" w:cs="Arial"/>
          <w:sz w:val="20"/>
          <w:szCs w:val="20"/>
        </w:rPr>
        <w:t>42 jours pour les globules rouges). 10 000 dons de sang sont nécessaires chaque jour pour répondre aux besoins des malades. La mobilisation des donneurs est essentielle chaque jour</w:t>
      </w:r>
      <w:r w:rsidR="009435A1" w:rsidRPr="009435A1">
        <w:rPr>
          <w:rFonts w:ascii="Arial" w:hAnsi="Arial" w:cs="Arial"/>
          <w:sz w:val="20"/>
          <w:szCs w:val="20"/>
        </w:rPr>
        <w:t>.</w:t>
      </w:r>
    </w:p>
    <w:p w:rsidR="00810A00" w:rsidRPr="009435A1" w:rsidRDefault="00810A00">
      <w:pPr>
        <w:rPr>
          <w:rFonts w:ascii="Arial" w:hAnsi="Arial" w:cs="Arial"/>
          <w:noProof/>
          <w:sz w:val="20"/>
          <w:szCs w:val="20"/>
          <w:lang w:eastAsia="fr-FR"/>
        </w:rPr>
      </w:pPr>
    </w:p>
    <w:p w:rsidR="0020763E" w:rsidRPr="009435A1" w:rsidRDefault="0020763E">
      <w:pPr>
        <w:rPr>
          <w:rFonts w:ascii="Arial" w:hAnsi="Arial" w:cs="Arial"/>
          <w:color w:val="1F4E79" w:themeColor="accent1" w:themeShade="80"/>
          <w:sz w:val="20"/>
          <w:szCs w:val="20"/>
        </w:rPr>
      </w:pPr>
      <w:r w:rsidRPr="009435A1">
        <w:rPr>
          <w:rFonts w:ascii="Arial" w:hAnsi="Arial" w:cs="Arial"/>
          <w:b/>
          <w:color w:val="1F4E79" w:themeColor="accent1" w:themeShade="80"/>
          <w:sz w:val="20"/>
          <w:szCs w:val="20"/>
        </w:rPr>
        <w:t>A propos de l’EFS</w:t>
      </w:r>
      <w:r w:rsidRPr="009435A1">
        <w:rPr>
          <w:rFonts w:ascii="Arial" w:hAnsi="Arial" w:cs="Arial"/>
          <w:color w:val="1F4E79" w:themeColor="accent1" w:themeShade="80"/>
          <w:sz w:val="20"/>
          <w:szCs w:val="20"/>
        </w:rPr>
        <w:t xml:space="preserve"> </w:t>
      </w:r>
    </w:p>
    <w:p w:rsidR="0020763E" w:rsidRPr="009435A1" w:rsidRDefault="0020763E">
      <w:pPr>
        <w:rPr>
          <w:rFonts w:ascii="Arial" w:hAnsi="Arial" w:cs="Arial"/>
          <w:noProof/>
          <w:sz w:val="20"/>
          <w:szCs w:val="20"/>
          <w:lang w:eastAsia="fr-FR"/>
        </w:rPr>
      </w:pPr>
      <w:r w:rsidRPr="009435A1">
        <w:rPr>
          <w:rFonts w:ascii="Arial" w:hAnsi="Arial" w:cs="Arial"/>
          <w:sz w:val="20"/>
          <w:szCs w:val="20"/>
        </w:rPr>
        <w:t xml:space="preserve">L’Etablissement Français du Sang a été créé en 2000. Dans le cadre du don éthique, il a pour mission première d’assurer l’autosuffisance en produits sanguins sur tout le territoire. Au-delà de ce cœur de métier, l’EFS développe des activités thérapeutiques et des activités de recherche ayant pour objectif le progrès scientifique et médical au service des patients. L’EFS compte 9800 collaborateurs. </w:t>
      </w:r>
      <w:r w:rsidR="00C8241E" w:rsidRPr="009435A1">
        <w:rPr>
          <w:rFonts w:ascii="Arial" w:hAnsi="Arial" w:cs="Arial"/>
          <w:noProof/>
          <w:sz w:val="20"/>
          <w:szCs w:val="20"/>
          <w:lang w:eastAsia="fr-FR"/>
        </w:rPr>
        <w:t xml:space="preserve">  </w:t>
      </w:r>
    </w:p>
    <w:p w:rsidR="0020763E" w:rsidRDefault="0020763E">
      <w:pPr>
        <w:rPr>
          <w:rFonts w:ascii="Arial" w:hAnsi="Arial" w:cs="Arial"/>
          <w:noProof/>
          <w:sz w:val="16"/>
          <w:szCs w:val="16"/>
          <w:lang w:eastAsia="fr-FR"/>
        </w:rPr>
      </w:pPr>
    </w:p>
    <w:p w:rsidR="00215696" w:rsidRDefault="00215696">
      <w:pPr>
        <w:rPr>
          <w:rFonts w:ascii="Arial" w:hAnsi="Arial" w:cs="Arial"/>
          <w:noProof/>
          <w:sz w:val="16"/>
          <w:szCs w:val="16"/>
          <w:lang w:eastAsia="fr-FR"/>
        </w:rPr>
      </w:pPr>
    </w:p>
    <w:p w:rsidR="00215696" w:rsidRPr="00215696" w:rsidRDefault="00215696">
      <w:pPr>
        <w:rPr>
          <w:rFonts w:ascii="Arial" w:hAnsi="Arial" w:cs="Arial"/>
          <w:noProof/>
          <w:sz w:val="16"/>
          <w:szCs w:val="16"/>
          <w:lang w:eastAsia="fr-FR"/>
        </w:rPr>
      </w:pPr>
    </w:p>
    <w:p w:rsidR="0020763E" w:rsidRPr="00215696" w:rsidRDefault="0020763E" w:rsidP="00215696">
      <w:pPr>
        <w:spacing w:line="10" w:lineRule="atLeast"/>
        <w:rPr>
          <w:rFonts w:ascii="Arial" w:hAnsi="Arial" w:cs="Arial"/>
          <w:noProof/>
          <w:color w:val="000000" w:themeColor="text1"/>
          <w:sz w:val="16"/>
          <w:szCs w:val="16"/>
          <w:lang w:eastAsia="fr-FR"/>
        </w:rPr>
      </w:pPr>
      <w:r w:rsidRPr="00215696">
        <w:rPr>
          <w:rFonts w:ascii="Arial" w:hAnsi="Arial" w:cs="Arial"/>
          <w:noProof/>
          <w:color w:val="000000" w:themeColor="text1"/>
          <w:sz w:val="16"/>
          <w:szCs w:val="16"/>
          <w:lang w:eastAsia="fr-FR"/>
        </w:rPr>
        <w:t>Contacts</w:t>
      </w:r>
      <w:r w:rsidR="007E36BC" w:rsidRPr="00215696">
        <w:rPr>
          <w:rFonts w:ascii="Arial" w:hAnsi="Arial" w:cs="Arial"/>
          <w:noProof/>
          <w:color w:val="000000" w:themeColor="text1"/>
          <w:sz w:val="16"/>
          <w:szCs w:val="16"/>
          <w:lang w:eastAsia="fr-FR"/>
        </w:rPr>
        <w:t> :</w:t>
      </w:r>
      <w:r w:rsidR="00215696" w:rsidRPr="00215696">
        <w:rPr>
          <w:rFonts w:ascii="Arial" w:hAnsi="Arial" w:cs="Arial"/>
          <w:noProof/>
          <w:color w:val="000000" w:themeColor="text1"/>
          <w:sz w:val="16"/>
          <w:szCs w:val="16"/>
          <w:lang w:eastAsia="fr-FR"/>
        </w:rPr>
        <w:t xml:space="preserve">                                                      </w:t>
      </w:r>
      <w:r w:rsidR="00215696">
        <w:rPr>
          <w:rFonts w:ascii="Arial" w:hAnsi="Arial" w:cs="Arial"/>
          <w:noProof/>
          <w:color w:val="000000" w:themeColor="text1"/>
          <w:sz w:val="16"/>
          <w:szCs w:val="16"/>
          <w:lang w:eastAsia="fr-FR"/>
        </w:rPr>
        <w:t xml:space="preserve">                            </w:t>
      </w:r>
      <w:r w:rsidR="00215696" w:rsidRPr="00215696">
        <w:rPr>
          <w:rFonts w:ascii="Arial" w:hAnsi="Arial" w:cs="Arial"/>
          <w:noProof/>
          <w:color w:val="000000" w:themeColor="text1"/>
          <w:sz w:val="16"/>
          <w:szCs w:val="16"/>
          <w:lang w:eastAsia="fr-FR"/>
        </w:rPr>
        <w:t xml:space="preserve"> </w:t>
      </w:r>
      <w:r w:rsidR="00215696">
        <w:rPr>
          <w:rFonts w:ascii="Arial" w:hAnsi="Arial" w:cs="Arial"/>
          <w:noProof/>
          <w:color w:val="000000" w:themeColor="text1"/>
          <w:sz w:val="16"/>
          <w:szCs w:val="16"/>
          <w:lang w:eastAsia="fr-FR"/>
        </w:rPr>
        <w:t xml:space="preserve">                                        Etudiants participants :  </w:t>
      </w:r>
      <w:r w:rsidR="00215696" w:rsidRPr="00215696">
        <w:rPr>
          <w:rFonts w:ascii="Arial" w:hAnsi="Arial" w:cs="Arial"/>
          <w:noProof/>
          <w:color w:val="000000" w:themeColor="text1"/>
          <w:sz w:val="16"/>
          <w:szCs w:val="16"/>
          <w:lang w:eastAsia="fr-FR"/>
        </w:rPr>
        <w:t>Giorgi Margaux</w:t>
      </w:r>
    </w:p>
    <w:p w:rsidR="007E36BC" w:rsidRPr="00215696" w:rsidRDefault="007E36BC" w:rsidP="00215696">
      <w:pPr>
        <w:spacing w:line="10" w:lineRule="atLeast"/>
        <w:rPr>
          <w:rFonts w:ascii="Arial" w:hAnsi="Arial" w:cs="Arial"/>
          <w:noProof/>
          <w:color w:val="000000" w:themeColor="text1"/>
          <w:sz w:val="16"/>
          <w:szCs w:val="16"/>
          <w:lang w:eastAsia="fr-FR"/>
        </w:rPr>
      </w:pPr>
      <w:r w:rsidRPr="00215696">
        <w:rPr>
          <w:rFonts w:ascii="Arial" w:hAnsi="Arial" w:cs="Arial"/>
          <w:noProof/>
          <w:color w:val="000000" w:themeColor="text1"/>
          <w:sz w:val="16"/>
          <w:szCs w:val="16"/>
          <w:lang w:eastAsia="fr-FR"/>
        </w:rPr>
        <w:t>EFS BASTIA</w:t>
      </w:r>
      <w:r w:rsidR="00215696" w:rsidRPr="00215696">
        <w:rPr>
          <w:rFonts w:ascii="Arial" w:hAnsi="Arial" w:cs="Arial"/>
          <w:noProof/>
          <w:color w:val="000000" w:themeColor="text1"/>
          <w:sz w:val="16"/>
          <w:szCs w:val="16"/>
          <w:lang w:eastAsia="fr-FR"/>
        </w:rPr>
        <w:t xml:space="preserve">                                                                                                         </w:t>
      </w:r>
      <w:r w:rsidR="00215696">
        <w:rPr>
          <w:rFonts w:ascii="Arial" w:hAnsi="Arial" w:cs="Arial"/>
          <w:noProof/>
          <w:color w:val="000000" w:themeColor="text1"/>
          <w:sz w:val="16"/>
          <w:szCs w:val="16"/>
          <w:lang w:eastAsia="fr-FR"/>
        </w:rPr>
        <w:t xml:space="preserve">                                                       </w:t>
      </w:r>
      <w:bookmarkStart w:id="0" w:name="_GoBack"/>
      <w:bookmarkEnd w:id="0"/>
      <w:r w:rsidR="00215696" w:rsidRPr="00215696">
        <w:rPr>
          <w:rFonts w:ascii="Arial" w:hAnsi="Arial" w:cs="Arial"/>
          <w:noProof/>
          <w:color w:val="000000" w:themeColor="text1"/>
          <w:sz w:val="16"/>
          <w:szCs w:val="16"/>
          <w:lang w:eastAsia="fr-FR"/>
        </w:rPr>
        <w:t>Alonso Chiara</w:t>
      </w:r>
    </w:p>
    <w:p w:rsidR="00273052" w:rsidRPr="00215696" w:rsidRDefault="00314697" w:rsidP="00215696">
      <w:pPr>
        <w:spacing w:after="0" w:line="10" w:lineRule="atLeast"/>
        <w:rPr>
          <w:rFonts w:ascii="Arial" w:eastAsia="Times New Roman" w:hAnsi="Arial" w:cs="Arial"/>
          <w:color w:val="000000" w:themeColor="text1"/>
          <w:sz w:val="16"/>
          <w:szCs w:val="16"/>
          <w:lang w:eastAsia="fr-FR"/>
        </w:rPr>
      </w:pPr>
      <w:hyperlink r:id="rId10" w:history="1">
        <w:r w:rsidR="007E36BC" w:rsidRPr="00215696">
          <w:rPr>
            <w:rFonts w:ascii="Arial" w:eastAsia="Times New Roman" w:hAnsi="Arial" w:cs="Arial"/>
            <w:color w:val="000000" w:themeColor="text1"/>
            <w:sz w:val="16"/>
            <w:szCs w:val="16"/>
            <w:u w:val="single"/>
            <w:lang w:eastAsia="fr-FR"/>
          </w:rPr>
          <w:t>Téléphone</w:t>
        </w:r>
      </w:hyperlink>
      <w:r w:rsidR="007E36BC" w:rsidRPr="00215696">
        <w:rPr>
          <w:rFonts w:ascii="Arial" w:eastAsia="Times New Roman" w:hAnsi="Arial" w:cs="Arial"/>
          <w:color w:val="000000" w:themeColor="text1"/>
          <w:sz w:val="16"/>
          <w:szCs w:val="16"/>
          <w:u w:val="single"/>
          <w:lang w:eastAsia="fr-FR"/>
        </w:rPr>
        <w:t> </w:t>
      </w:r>
      <w:r w:rsidR="007E36BC" w:rsidRPr="00215696">
        <w:rPr>
          <w:rFonts w:ascii="Arial" w:eastAsia="Times New Roman" w:hAnsi="Arial" w:cs="Arial"/>
          <w:color w:val="000000" w:themeColor="text1"/>
          <w:sz w:val="16"/>
          <w:szCs w:val="16"/>
          <w:lang w:eastAsia="fr-FR"/>
        </w:rPr>
        <w:t>: 04 95 59 11 73</w:t>
      </w:r>
      <w:r w:rsidR="00C8241E" w:rsidRPr="00215696">
        <w:rPr>
          <w:rFonts w:ascii="Arial" w:hAnsi="Arial" w:cs="Arial"/>
          <w:noProof/>
          <w:sz w:val="16"/>
          <w:szCs w:val="16"/>
          <w:lang w:eastAsia="fr-FR"/>
        </w:rPr>
        <w:t xml:space="preserve">           </w:t>
      </w:r>
      <w:r w:rsidR="00F24C1F" w:rsidRPr="00215696">
        <w:rPr>
          <w:rFonts w:ascii="Arial" w:hAnsi="Arial" w:cs="Arial"/>
          <w:noProof/>
          <w:sz w:val="16"/>
          <w:szCs w:val="16"/>
          <w:lang w:eastAsia="fr-FR"/>
        </w:rPr>
        <w:t xml:space="preserve">                 </w:t>
      </w:r>
      <w:r w:rsidR="00C8241E" w:rsidRPr="00215696">
        <w:rPr>
          <w:rFonts w:ascii="Arial" w:hAnsi="Arial" w:cs="Arial"/>
          <w:noProof/>
          <w:sz w:val="16"/>
          <w:szCs w:val="16"/>
          <w:lang w:eastAsia="fr-FR"/>
        </w:rPr>
        <w:t xml:space="preserve">                                   </w:t>
      </w:r>
      <w:r w:rsidR="00215696" w:rsidRPr="00215696">
        <w:rPr>
          <w:rFonts w:ascii="Arial" w:hAnsi="Arial" w:cs="Arial"/>
          <w:noProof/>
          <w:sz w:val="16"/>
          <w:szCs w:val="16"/>
          <w:lang w:eastAsia="fr-FR"/>
        </w:rPr>
        <w:t xml:space="preserve">                     </w:t>
      </w:r>
      <w:r w:rsidR="00215696">
        <w:rPr>
          <w:rFonts w:ascii="Arial" w:hAnsi="Arial" w:cs="Arial"/>
          <w:noProof/>
          <w:sz w:val="16"/>
          <w:szCs w:val="16"/>
          <w:lang w:eastAsia="fr-FR"/>
        </w:rPr>
        <w:t xml:space="preserve">                                        </w:t>
      </w:r>
      <w:r w:rsidR="00215696" w:rsidRPr="00215696">
        <w:rPr>
          <w:rFonts w:ascii="Arial" w:hAnsi="Arial" w:cs="Arial"/>
          <w:noProof/>
          <w:sz w:val="16"/>
          <w:szCs w:val="16"/>
          <w:lang w:eastAsia="fr-FR"/>
        </w:rPr>
        <w:t>Geronimi Pierre Marie</w:t>
      </w:r>
    </w:p>
    <w:sectPr w:rsidR="00273052" w:rsidRPr="00215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97" w:rsidRDefault="00314697" w:rsidP="00810A00">
      <w:pPr>
        <w:spacing w:after="0" w:line="240" w:lineRule="auto"/>
      </w:pPr>
      <w:r>
        <w:separator/>
      </w:r>
    </w:p>
  </w:endnote>
  <w:endnote w:type="continuationSeparator" w:id="0">
    <w:p w:rsidR="00314697" w:rsidRDefault="00314697" w:rsidP="0081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97" w:rsidRDefault="00314697" w:rsidP="00810A00">
      <w:pPr>
        <w:spacing w:after="0" w:line="240" w:lineRule="auto"/>
      </w:pPr>
      <w:r>
        <w:separator/>
      </w:r>
    </w:p>
  </w:footnote>
  <w:footnote w:type="continuationSeparator" w:id="0">
    <w:p w:rsidR="00314697" w:rsidRDefault="00314697" w:rsidP="00810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1E"/>
    <w:rsid w:val="00000BCC"/>
    <w:rsid w:val="000A6E44"/>
    <w:rsid w:val="001555E7"/>
    <w:rsid w:val="00176C52"/>
    <w:rsid w:val="0020763E"/>
    <w:rsid w:val="00214053"/>
    <w:rsid w:val="00215696"/>
    <w:rsid w:val="002B0D22"/>
    <w:rsid w:val="002C4456"/>
    <w:rsid w:val="00314697"/>
    <w:rsid w:val="003B4FE4"/>
    <w:rsid w:val="003C2B5E"/>
    <w:rsid w:val="003F17B9"/>
    <w:rsid w:val="006C4303"/>
    <w:rsid w:val="007243FA"/>
    <w:rsid w:val="007E36BC"/>
    <w:rsid w:val="00810A00"/>
    <w:rsid w:val="00856589"/>
    <w:rsid w:val="00885FBA"/>
    <w:rsid w:val="009435A1"/>
    <w:rsid w:val="00B45FD2"/>
    <w:rsid w:val="00B97059"/>
    <w:rsid w:val="00C7000C"/>
    <w:rsid w:val="00C8241E"/>
    <w:rsid w:val="00CA3F72"/>
    <w:rsid w:val="00DD2A72"/>
    <w:rsid w:val="00E77922"/>
    <w:rsid w:val="00F24C1F"/>
    <w:rsid w:val="00F341C1"/>
    <w:rsid w:val="00FA4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58A9"/>
  <w15:chartTrackingRefBased/>
  <w15:docId w15:val="{48814ECF-6D89-4369-B5D5-C7FB825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0A00"/>
    <w:pPr>
      <w:tabs>
        <w:tab w:val="center" w:pos="4536"/>
        <w:tab w:val="right" w:pos="9072"/>
      </w:tabs>
      <w:spacing w:after="0" w:line="240" w:lineRule="auto"/>
    </w:pPr>
  </w:style>
  <w:style w:type="character" w:customStyle="1" w:styleId="En-tteCar">
    <w:name w:val="En-tête Car"/>
    <w:basedOn w:val="Policepardfaut"/>
    <w:link w:val="En-tte"/>
    <w:uiPriority w:val="99"/>
    <w:rsid w:val="00810A00"/>
  </w:style>
  <w:style w:type="paragraph" w:styleId="Pieddepage">
    <w:name w:val="footer"/>
    <w:basedOn w:val="Normal"/>
    <w:link w:val="PieddepageCar"/>
    <w:uiPriority w:val="99"/>
    <w:unhideWhenUsed/>
    <w:rsid w:val="00810A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4498">
      <w:bodyDiv w:val="1"/>
      <w:marLeft w:val="0"/>
      <w:marRight w:val="0"/>
      <w:marTop w:val="0"/>
      <w:marBottom w:val="0"/>
      <w:divBdr>
        <w:top w:val="none" w:sz="0" w:space="0" w:color="auto"/>
        <w:left w:val="none" w:sz="0" w:space="0" w:color="auto"/>
        <w:bottom w:val="none" w:sz="0" w:space="0" w:color="auto"/>
        <w:right w:val="none" w:sz="0" w:space="0" w:color="auto"/>
      </w:divBdr>
      <w:divsChild>
        <w:div w:id="1009722480">
          <w:marLeft w:val="0"/>
          <w:marRight w:val="0"/>
          <w:marTop w:val="0"/>
          <w:marBottom w:val="0"/>
          <w:divBdr>
            <w:top w:val="none" w:sz="0" w:space="0" w:color="auto"/>
            <w:left w:val="none" w:sz="0" w:space="0" w:color="auto"/>
            <w:bottom w:val="none" w:sz="0" w:space="0" w:color="auto"/>
            <w:right w:val="none" w:sz="0" w:space="0" w:color="auto"/>
          </w:divBdr>
          <w:divsChild>
            <w:div w:id="1017855162">
              <w:marLeft w:val="0"/>
              <w:marRight w:val="0"/>
              <w:marTop w:val="0"/>
              <w:marBottom w:val="0"/>
              <w:divBdr>
                <w:top w:val="none" w:sz="0" w:space="0" w:color="auto"/>
                <w:left w:val="none" w:sz="0" w:space="0" w:color="auto"/>
                <w:bottom w:val="none" w:sz="0" w:space="0" w:color="auto"/>
                <w:right w:val="none" w:sz="0" w:space="0" w:color="auto"/>
              </w:divBdr>
              <w:divsChild>
                <w:div w:id="1934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2811">
          <w:marLeft w:val="0"/>
          <w:marRight w:val="0"/>
          <w:marTop w:val="0"/>
          <w:marBottom w:val="0"/>
          <w:divBdr>
            <w:top w:val="none" w:sz="0" w:space="0" w:color="auto"/>
            <w:left w:val="none" w:sz="0" w:space="0" w:color="auto"/>
            <w:bottom w:val="none" w:sz="0" w:space="0" w:color="auto"/>
            <w:right w:val="none" w:sz="0" w:space="0" w:color="auto"/>
          </w:divBdr>
          <w:divsChild>
            <w:div w:id="1875847347">
              <w:marLeft w:val="0"/>
              <w:marRight w:val="0"/>
              <w:marTop w:val="0"/>
              <w:marBottom w:val="0"/>
              <w:divBdr>
                <w:top w:val="none" w:sz="0" w:space="0" w:color="auto"/>
                <w:left w:val="none" w:sz="0" w:space="0" w:color="auto"/>
                <w:bottom w:val="none" w:sz="0" w:space="0" w:color="auto"/>
                <w:right w:val="none" w:sz="0" w:space="0" w:color="auto"/>
              </w:divBdr>
              <w:divsChild>
                <w:div w:id="19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search?client=firefox-b-ab&amp;site=async/lcl_akp&amp;q=efs+bastia+t%C3%A9l%C3%A9phone&amp;ludocid=8799062108806240877&amp;sa=X&amp;ved=2ahUKEwj-nruzh83gAhVMxoUKHd8kBtsQ6BMwBHoECAEQGQ"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1A91-0767-4FF9-9173-D4E2CFCB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CHIARA</dc:creator>
  <cp:keywords/>
  <dc:description/>
  <cp:lastModifiedBy>Utilisateur Windows</cp:lastModifiedBy>
  <cp:revision>2</cp:revision>
  <dcterms:created xsi:type="dcterms:W3CDTF">2019-02-21T15:27:00Z</dcterms:created>
  <dcterms:modified xsi:type="dcterms:W3CDTF">2019-02-21T15:27:00Z</dcterms:modified>
</cp:coreProperties>
</file>